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5507DA" w:rsidRPr="00711E44" w:rsidTr="00F51D3F">
        <w:tc>
          <w:tcPr>
            <w:tcW w:w="3396" w:type="dxa"/>
          </w:tcPr>
          <w:p w:rsidR="00304614" w:rsidRDefault="00304614" w:rsidP="00304614">
            <w:pPr>
              <w:rPr>
                <w:i/>
                <w:sz w:val="28"/>
                <w:szCs w:val="28"/>
                <w:lang w:val="kk-KZ"/>
              </w:rPr>
            </w:pPr>
            <w:proofErr w:type="spellStart"/>
            <w:r>
              <w:rPr>
                <w:sz w:val="28"/>
                <w:szCs w:val="28"/>
              </w:rPr>
              <w:t>Сол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>
              <w:rPr>
                <w:sz w:val="28"/>
                <w:szCs w:val="28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1 қосымша </w:t>
            </w:r>
            <w:r>
              <w:rPr>
                <w:sz w:val="28"/>
                <w:szCs w:val="28"/>
              </w:rPr>
              <w:t xml:space="preserve"> </w:t>
            </w:r>
            <w:bookmarkStart w:id="0" w:name="_GoBack"/>
            <w:bookmarkEnd w:id="0"/>
          </w:p>
          <w:p w:rsidR="00F51D3F" w:rsidRDefault="00F51D3F" w:rsidP="00711E44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5507DA" w:rsidRDefault="005507DA" w:rsidP="005507DA">
      <w:pPr>
        <w:jc w:val="right"/>
        <w:rPr>
          <w:i/>
          <w:sz w:val="28"/>
          <w:szCs w:val="28"/>
          <w:lang w:val="kk-KZ"/>
        </w:rPr>
      </w:pPr>
    </w:p>
    <w:p w:rsidR="005507DA" w:rsidRDefault="005507DA" w:rsidP="005507DA">
      <w:pPr>
        <w:jc w:val="right"/>
        <w:rPr>
          <w:i/>
          <w:sz w:val="28"/>
          <w:szCs w:val="28"/>
          <w:lang w:val="kk-KZ"/>
        </w:rPr>
      </w:pPr>
    </w:p>
    <w:p w:rsidR="005507DA" w:rsidRDefault="005507DA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1" name="Рисунок 1" descr="C:\Users\user\Desktop\Отдел земельных\На Маслихат\Пастбищеобороты\Схемы каз\Абай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тдел земельных\На Маслихат\Пастбищеобороты\Схемы каз\Абайский каз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</w:t>
            </w:r>
            <w:r>
              <w:rPr>
                <w:sz w:val="28"/>
                <w:szCs w:val="28"/>
                <w:lang w:val="kk-KZ"/>
              </w:rPr>
              <w:t>2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2" name="Рисунок 2" descr="C:\Users\user\Desktop\Отдел земельных\На Маслихат\Пастбищеобороты\Схемы каз\Алаботин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тдел земельных\На Маслихат\Пастбищеобороты\Схемы каз\Алаботинский каз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</w:t>
            </w:r>
            <w:r>
              <w:rPr>
                <w:sz w:val="28"/>
                <w:szCs w:val="28"/>
                <w:lang w:val="kk-KZ"/>
              </w:rPr>
              <w:t>3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3" name="Рисунок 3" descr="C:\Users\user\Desktop\Отдел земельных\На Маслихат\Пастбищеобороты\Схемы каз\Амандык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тдел земельных\На Маслихат\Пастбищеобороты\Схемы каз\Амандыкский каз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4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4" name="Рисунок 4" descr="C:\Users\user\Desktop\Отдел земельных\На Маслихат\Пастбищеобороты\Схемы каз\Большетзюмов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Отдел земельных\На Маслихат\Пастбищеобороты\Схемы каз\Большетзюмовский каз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</w:t>
            </w:r>
            <w:r>
              <w:rPr>
                <w:sz w:val="28"/>
                <w:szCs w:val="28"/>
                <w:lang w:val="kk-KZ"/>
              </w:rPr>
              <w:t>5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5" name="Рисунок 5" descr="C:\Users\user\Desktop\Отдел земельных\На Маслихат\Пастбищеобороты\Схемы каз\Донец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Отдел земельных\На Маслихат\Пастбищеобороты\Схемы каз\Донецкий каз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</w:t>
            </w:r>
            <w:r>
              <w:rPr>
                <w:sz w:val="28"/>
                <w:szCs w:val="28"/>
                <w:lang w:val="kk-KZ"/>
              </w:rPr>
              <w:t xml:space="preserve"> 6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6" name="Рисунок 6" descr="C:\Users\user\Desktop\Отдел земельных\На Маслихат\Пастбищеобороты\Схемы каз\Драгомиров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Отдел земельных\На Маслихат\Пастбищеобороты\Схемы каз\Драгомировский каз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7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7" name="Рисунок 7" descr="C:\Users\user\Desktop\Отдел земельных\На Маслихат\Пастбищеобороты\Схемы каз\зеленогай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Отдел земельных\На Маслихат\Пастбищеобороты\Схемы каз\зеленогайский каз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</w:t>
            </w:r>
            <w:r>
              <w:rPr>
                <w:sz w:val="28"/>
                <w:szCs w:val="28"/>
                <w:lang w:val="kk-KZ"/>
              </w:rPr>
              <w:t>8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8" name="Рисунок 8" descr="C:\Users\user\Desktop\Отдел земельных\На Маслихат\Пастбищеобороты\Схемы каз\Келлеров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Отдел земельных\На Маслихат\Пастбищеобороты\Схемы каз\Келлеровский каз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</w:t>
            </w:r>
            <w:r>
              <w:rPr>
                <w:sz w:val="28"/>
                <w:szCs w:val="28"/>
                <w:lang w:val="kk-KZ"/>
              </w:rPr>
              <w:t>9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9" name="Рисунок 9" descr="C:\Users\user\Desktop\Отдел земельных\На Маслихат\Пастбищеобороты\Схемы каз\киров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Отдел земельных\На Маслихат\Пастбищеобороты\Схемы каз\кировский каз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1</w:t>
            </w:r>
            <w:r>
              <w:rPr>
                <w:sz w:val="28"/>
                <w:szCs w:val="28"/>
                <w:lang w:val="kk-KZ"/>
              </w:rPr>
              <w:t>0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10" name="Рисунок 10" descr="C:\Users\user\Desktop\Отдел земельных\На Маслихат\Пастбищеобороты\Схемы каз\Краснополян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Отдел земельных\На Маслихат\Пастбищеобороты\Схемы каз\Краснополянский каз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1</w:t>
            </w:r>
            <w:r>
              <w:rPr>
                <w:sz w:val="28"/>
                <w:szCs w:val="28"/>
                <w:lang w:val="kk-KZ"/>
              </w:rPr>
              <w:t>1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11" name="Рисунок 11" descr="C:\Users\user\Desktop\Отдел земельных\На Маслихат\Пастбищеобороты\Схемы каз\Летовочны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Отдел земельных\На Маслихат\Пастбищеобороты\Схемы каз\Летовочный каз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12 </w:t>
            </w:r>
            <w:r>
              <w:rPr>
                <w:sz w:val="28"/>
                <w:szCs w:val="28"/>
                <w:lang w:val="kk-KZ"/>
              </w:rPr>
              <w:t xml:space="preserve">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12" name="Рисунок 12" descr="C:\Users\user\Desktop\Отдел земельных\На Маслихат\Пастбищеобороты\Схемы каз\Миронв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Отдел земельных\На Маслихат\Пастбищеобороты\Схемы каз\Миронвский каз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1</w:t>
            </w:r>
            <w:r>
              <w:rPr>
                <w:sz w:val="28"/>
                <w:szCs w:val="28"/>
                <w:lang w:val="kk-KZ"/>
              </w:rPr>
              <w:t>3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13" name="Рисунок 13" descr="C:\Users\user\Desktop\Отдел земельных\На Маслихат\Пастбищеобороты\Схемы каз\Рощин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Отдел земельных\На Маслихат\Пастбищеобороты\Схемы каз\Рощинский каз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1</w:t>
            </w:r>
            <w:r>
              <w:rPr>
                <w:sz w:val="28"/>
                <w:szCs w:val="28"/>
                <w:lang w:val="kk-KZ"/>
              </w:rPr>
              <w:t>4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14" name="Рисунок 14" descr="C:\Users\user\Desktop\Отдел земельных\На Маслихат\Пастбищеобороты\Схемы каз\Тендык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Отдел земельных\На Маслихат\Пастбищеобороты\Схемы каз\Тендыкский каз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1</w:t>
            </w:r>
            <w:r>
              <w:rPr>
                <w:sz w:val="28"/>
                <w:szCs w:val="28"/>
                <w:lang w:val="kk-KZ"/>
              </w:rPr>
              <w:t>5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15" name="Рисунок 15" descr="C:\Users\user\Desktop\Отдел земельных\На Маслихат\Пастбищеобороты\Схемы каз\Тихоокеан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Отдел земельных\На Маслихат\Пастбищеобороты\Схемы каз\Тихоокеанский каз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1</w:t>
            </w:r>
            <w:r>
              <w:rPr>
                <w:sz w:val="28"/>
                <w:szCs w:val="28"/>
                <w:lang w:val="kk-KZ"/>
              </w:rPr>
              <w:t>6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16" name="Рисунок 16" descr="C:\Users\user\Desktop\Отдел земельных\На Маслихат\Пастбищеобороты\Схемы каз\Чермошнян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Отдел земельных\На Маслихат\Пастбищеобороты\Схемы каз\Чермошнянский каз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1</w:t>
            </w:r>
            <w:r>
              <w:rPr>
                <w:sz w:val="28"/>
                <w:szCs w:val="28"/>
                <w:lang w:val="kk-KZ"/>
              </w:rPr>
              <w:t>7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17" name="Рисунок 17" descr="C:\Users\user\Desktop\Отдел земельных\На Маслихат\Пастбищеобороты\Схемы каз\Чкалов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Отдел земельных\На Маслихат\Пастбищеобороты\Схемы каз\Чкаловский каз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6"/>
      </w:tblGrid>
      <w:tr w:rsidR="00752822" w:rsidRPr="00752822" w:rsidTr="00CF0C83">
        <w:tc>
          <w:tcPr>
            <w:tcW w:w="3396" w:type="dxa"/>
          </w:tcPr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  <w:r w:rsidRPr="00752822">
              <w:rPr>
                <w:sz w:val="28"/>
                <w:szCs w:val="28"/>
                <w:lang w:val="kk-KZ"/>
              </w:rPr>
              <w:lastRenderedPageBreak/>
              <w:t>Сол</w:t>
            </w:r>
            <w:r>
              <w:rPr>
                <w:sz w:val="28"/>
                <w:szCs w:val="28"/>
                <w:lang w:val="kk-KZ"/>
              </w:rPr>
              <w:t xml:space="preserve">түстік Қазақстан облысы Тайынша ауданы әкімдігінің 2020 жылғы </w:t>
            </w:r>
            <w:r w:rsidRPr="00752822">
              <w:rPr>
                <w:sz w:val="28"/>
                <w:szCs w:val="28"/>
                <w:lang w:val="kk-KZ"/>
              </w:rPr>
              <w:t>«»</w:t>
            </w:r>
            <w:r>
              <w:rPr>
                <w:sz w:val="28"/>
                <w:szCs w:val="28"/>
                <w:lang w:val="kk-KZ"/>
              </w:rPr>
              <w:t xml:space="preserve"> маусымдағы №    қаулысына 1</w:t>
            </w:r>
            <w:r>
              <w:rPr>
                <w:sz w:val="28"/>
                <w:szCs w:val="28"/>
                <w:lang w:val="kk-KZ"/>
              </w:rPr>
              <w:t>8</w:t>
            </w:r>
            <w:r>
              <w:rPr>
                <w:sz w:val="28"/>
                <w:szCs w:val="28"/>
                <w:lang w:val="kk-KZ"/>
              </w:rPr>
              <w:t xml:space="preserve"> қосымша </w:t>
            </w:r>
            <w:r w:rsidRPr="00752822">
              <w:rPr>
                <w:sz w:val="28"/>
                <w:szCs w:val="28"/>
                <w:lang w:val="kk-KZ"/>
              </w:rPr>
              <w:t xml:space="preserve"> </w:t>
            </w:r>
          </w:p>
          <w:p w:rsidR="00752822" w:rsidRDefault="00752822" w:rsidP="00CF0C8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Default="00752822" w:rsidP="005507DA">
      <w:pPr>
        <w:jc w:val="right"/>
        <w:rPr>
          <w:i/>
          <w:sz w:val="28"/>
          <w:szCs w:val="28"/>
          <w:lang w:val="kk-KZ"/>
        </w:rPr>
      </w:pPr>
    </w:p>
    <w:p w:rsidR="00752822" w:rsidRPr="00304614" w:rsidRDefault="00392529" w:rsidP="005507DA">
      <w:pPr>
        <w:jc w:val="right"/>
        <w:rPr>
          <w:i/>
          <w:sz w:val="28"/>
          <w:szCs w:val="28"/>
          <w:lang w:val="kk-KZ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6210300" cy="4391356"/>
            <wp:effectExtent l="19050" t="0" r="0" b="0"/>
            <wp:docPr id="18" name="Рисунок 18" descr="C:\Users\user\Desktop\Отдел земельных\На Маслихат\Пастбищеобороты\Схемы каз\Яснополянский 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Отдел земельных\На Маслихат\Пастбищеобороты\Схемы каз\Яснополянский каз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1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2822" w:rsidRPr="00304614" w:rsidSect="006650C4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w:rsids>
    <w:rsidRoot w:val="005507DA"/>
    <w:rsid w:val="000D68F9"/>
    <w:rsid w:val="002E524A"/>
    <w:rsid w:val="00304614"/>
    <w:rsid w:val="00392529"/>
    <w:rsid w:val="004457BC"/>
    <w:rsid w:val="005507DA"/>
    <w:rsid w:val="006650C4"/>
    <w:rsid w:val="00711E44"/>
    <w:rsid w:val="00752822"/>
    <w:rsid w:val="00802A4A"/>
    <w:rsid w:val="00DF6D9E"/>
    <w:rsid w:val="00F51D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07D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507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9252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9252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07D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507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microsoft.com/office/2007/relationships/stylesWithEffects" Target="stylesWithEffects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18</Pages>
  <Words>340</Words>
  <Characters>1941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Дәулетберді Гаухар</dc:creator>
  <cp:lastModifiedBy>RePack by SPecialiST</cp:lastModifiedBy>
  <cp:revision>5</cp:revision>
  <dcterms:created xsi:type="dcterms:W3CDTF">2020-06-05T09:23:00Z</dcterms:created>
  <dcterms:modified xsi:type="dcterms:W3CDTF">2020-06-05T12:12:00Z</dcterms:modified>
</cp:coreProperties>
</file>